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A6D">
        <w:rPr>
          <w:rFonts w:ascii="Arial" w:hAnsi="Arial" w:cs="Arial"/>
          <w:sz w:val="20"/>
          <w:szCs w:val="20"/>
          <w:lang w:eastAsia="pl-PL"/>
        </w:rPr>
        <w:t>Załącznik nr 6</w:t>
      </w:r>
    </w:p>
    <w:p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„TRZY DOLINY AKTYWNOŚCI”</w:t>
      </w:r>
      <w:r w:rsidR="00C564D6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:rsidR="00FD05CB" w:rsidRPr="00540A6D" w:rsidRDefault="00FD05CB" w:rsidP="00C564D6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</w:t>
      </w:r>
      <w:r w:rsidRPr="00540A6D">
        <w:rPr>
          <w:rFonts w:ascii="Arial" w:hAnsi="Arial" w:cs="Arial"/>
          <w:noProof/>
          <w:sz w:val="20"/>
          <w:szCs w:val="20"/>
        </w:rPr>
        <w:lastRenderedPageBreak/>
        <w:t>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„TRZY DOLINY AKTYWNOŚCI”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FD05CB" w:rsidRPr="00C564D6" w:rsidRDefault="00FD05CB" w:rsidP="00C564D6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-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LOKALNA GRUPA DZIAŁANIA "TRZY DOLINY",</w:t>
      </w:r>
      <w:r w:rsidR="00C564D6" w:rsidRPr="00C564D6">
        <w:rPr>
          <w:b/>
          <w:bCs/>
        </w:rPr>
        <w:t xml:space="preserve">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Gądecz 33, 86-022 Dobrcz;</w:t>
      </w:r>
    </w:p>
    <w:p w:rsidR="00FD05CB" w:rsidRPr="00540A6D" w:rsidRDefault="00FD05CB" w:rsidP="00C564D6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bookmarkStart w:id="0" w:name="_Hlk24016470"/>
      <w:r w:rsidR="00C564D6">
        <w:rPr>
          <w:rFonts w:ascii="Arial" w:hAnsi="Arial" w:cs="Arial"/>
          <w:noProof/>
          <w:sz w:val="20"/>
          <w:szCs w:val="20"/>
        </w:rPr>
        <w:t>n/d</w:t>
      </w:r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0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:rsidR="00FD05CB" w:rsidRPr="00540A6D" w:rsidRDefault="00FD05CB" w:rsidP="00C564D6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:rsidR="00FD05CB" w:rsidRPr="00540A6D" w:rsidRDefault="00FD05CB" w:rsidP="00C564D6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:rsidR="00FD05CB" w:rsidRPr="00540A6D" w:rsidRDefault="00FD05CB" w:rsidP="00C564D6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  <w:r w:rsidR="00C564D6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lub adres poczty </w:t>
      </w:r>
      <w:r w:rsidRPr="00540A6D">
        <w:rPr>
          <w:rFonts w:ascii="Arial" w:hAnsi="Arial" w:cs="Arial"/>
          <w:sz w:val="20"/>
          <w:szCs w:val="20"/>
        </w:rPr>
        <w:lastRenderedPageBreak/>
        <w:t>………………</w:t>
      </w:r>
      <w:r w:rsidR="00C564D6">
        <w:rPr>
          <w:rFonts w:ascii="Arial" w:hAnsi="Arial" w:cs="Arial"/>
          <w:sz w:val="20"/>
          <w:szCs w:val="20"/>
        </w:rPr>
        <w:t>n/d</w:t>
      </w:r>
      <w:r w:rsidRPr="00540A6D">
        <w:rPr>
          <w:rFonts w:ascii="Arial" w:hAnsi="Arial" w:cs="Arial"/>
          <w:sz w:val="20"/>
          <w:szCs w:val="20"/>
        </w:rPr>
        <w:t>……………………….. (gdy ma to zastosowanie - należy podać dane kontaktowe inspektora ochrony danych u Beneficjenta);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:rsidR="00FD05CB" w:rsidRPr="00C564D6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</w:pP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W związku z przystąpieniem do projektu pn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.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nie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dotyczy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oświadczam, że nie biorę udziału w innym projekcie aktywizacji zawodowej współfinansowanym ze środków Europejskiego Funduszu Społecznego oraz zobowiązuję się, że do momentu zakończenia wsparcia w projekcie pn. ……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 xml:space="preserve"> nie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dotyczy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………………… nie będę uczestniczyć w innym projekcie aktywizacji zawodowej współfinansowanym ze środków Europejskiego Funduszu Społecznego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vertAlign w:val="superscript"/>
          <w:lang w:eastAsia="pl-PL"/>
        </w:rPr>
        <w:footnoteReference w:id="2"/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.</w:t>
      </w:r>
    </w:p>
    <w:p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:rsidR="00FD05CB" w:rsidRPr="00540A6D" w:rsidRDefault="00670D02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</w:t>
      </w:r>
    </w:p>
    <w:tbl>
      <w:tblPr>
        <w:tblW w:w="0" w:type="auto"/>
        <w:jc w:val="center"/>
        <w:tblLook w:val="01E0"/>
      </w:tblPr>
      <w:tblGrid>
        <w:gridCol w:w="3816"/>
        <w:gridCol w:w="5472"/>
      </w:tblGrid>
      <w:tr w:rsidR="00FD05CB" w:rsidRPr="00540A6D" w:rsidTr="000439BD">
        <w:trPr>
          <w:jc w:val="center"/>
        </w:trPr>
        <w:tc>
          <w:tcPr>
            <w:tcW w:w="4248" w:type="dxa"/>
          </w:tcPr>
          <w:p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</w:t>
            </w:r>
          </w:p>
        </w:tc>
      </w:tr>
      <w:tr w:rsidR="00FD05CB" w:rsidRPr="00540A6D" w:rsidTr="000439BD">
        <w:trPr>
          <w:jc w:val="center"/>
        </w:trPr>
        <w:tc>
          <w:tcPr>
            <w:tcW w:w="4248" w:type="dxa"/>
          </w:tcPr>
          <w:p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:rsidR="008F7AFF" w:rsidRPr="00FD05CB" w:rsidRDefault="008F7AFF" w:rsidP="00FD05CB"/>
    <w:sectPr w:rsidR="008F7AFF" w:rsidRPr="00FD05CB" w:rsidSect="004A69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DAB" w:rsidRDefault="00756DAB" w:rsidP="004B36A5">
      <w:pPr>
        <w:spacing w:after="0" w:line="240" w:lineRule="auto"/>
      </w:pPr>
      <w:r>
        <w:separator/>
      </w:r>
    </w:p>
  </w:endnote>
  <w:endnote w:type="continuationSeparator" w:id="0">
    <w:p w:rsidR="00756DAB" w:rsidRDefault="00756DAB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DAB" w:rsidRDefault="00756DAB" w:rsidP="004B36A5">
      <w:pPr>
        <w:spacing w:after="0" w:line="240" w:lineRule="auto"/>
      </w:pPr>
      <w:r>
        <w:separator/>
      </w:r>
    </w:p>
  </w:footnote>
  <w:footnote w:type="continuationSeparator" w:id="0">
    <w:p w:rsidR="00756DAB" w:rsidRDefault="00756DAB" w:rsidP="004B36A5">
      <w:pPr>
        <w:spacing w:after="0" w:line="240" w:lineRule="auto"/>
      </w:pPr>
      <w:r>
        <w:continuationSeparator/>
      </w:r>
    </w:p>
  </w:footnote>
  <w:footnote w:id="1">
    <w:p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CB" w:rsidRDefault="00FD05CB" w:rsidP="0024384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6A5"/>
    <w:rsid w:val="000144E3"/>
    <w:rsid w:val="0004789B"/>
    <w:rsid w:val="0007321C"/>
    <w:rsid w:val="000754E9"/>
    <w:rsid w:val="001C409B"/>
    <w:rsid w:val="004439D9"/>
    <w:rsid w:val="004A69E1"/>
    <w:rsid w:val="004B36A5"/>
    <w:rsid w:val="00556900"/>
    <w:rsid w:val="005C645F"/>
    <w:rsid w:val="00670D02"/>
    <w:rsid w:val="006A607E"/>
    <w:rsid w:val="00756DAB"/>
    <w:rsid w:val="00823A2B"/>
    <w:rsid w:val="008F7AFF"/>
    <w:rsid w:val="0091236A"/>
    <w:rsid w:val="00930276"/>
    <w:rsid w:val="00940C7D"/>
    <w:rsid w:val="009D2A31"/>
    <w:rsid w:val="009D6479"/>
    <w:rsid w:val="00A66748"/>
    <w:rsid w:val="00B148E4"/>
    <w:rsid w:val="00B67DB0"/>
    <w:rsid w:val="00BA37E7"/>
    <w:rsid w:val="00C564D6"/>
    <w:rsid w:val="00C976C9"/>
    <w:rsid w:val="00EE4874"/>
    <w:rsid w:val="00F17C6A"/>
    <w:rsid w:val="00FD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4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4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Sekretariat</cp:lastModifiedBy>
  <cp:revision>18</cp:revision>
  <cp:lastPrinted>2023-04-24T06:15:00Z</cp:lastPrinted>
  <dcterms:created xsi:type="dcterms:W3CDTF">2019-11-28T09:48:00Z</dcterms:created>
  <dcterms:modified xsi:type="dcterms:W3CDTF">2023-05-17T10:06:00Z</dcterms:modified>
</cp:coreProperties>
</file>